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897" w:rsidRDefault="00F03897" w:rsidP="00F03897">
      <w:pPr>
        <w:spacing w:line="280" w:lineRule="exact"/>
        <w:ind w:left="2880" w:right="-426" w:firstLine="2649"/>
        <w:rPr>
          <w:sz w:val="28"/>
          <w:szCs w:val="28"/>
        </w:rPr>
      </w:pPr>
      <w:r>
        <w:rPr>
          <w:sz w:val="28"/>
          <w:szCs w:val="28"/>
        </w:rPr>
        <w:t>Приложение к пояснительной</w:t>
      </w:r>
    </w:p>
    <w:p w:rsidR="00F03897" w:rsidRDefault="00F03897" w:rsidP="00F03897">
      <w:pPr>
        <w:spacing w:line="280" w:lineRule="exact"/>
        <w:ind w:left="2880" w:right="-426" w:firstLine="2649"/>
        <w:rPr>
          <w:sz w:val="28"/>
          <w:szCs w:val="28"/>
        </w:rPr>
      </w:pPr>
      <w:r>
        <w:rPr>
          <w:sz w:val="28"/>
          <w:szCs w:val="28"/>
        </w:rPr>
        <w:t>записке организаторам</w:t>
      </w:r>
    </w:p>
    <w:p w:rsidR="00F03897" w:rsidRDefault="00D96DC7" w:rsidP="00F03897">
      <w:pPr>
        <w:spacing w:line="280" w:lineRule="exact"/>
        <w:ind w:left="2880" w:right="-426" w:firstLine="2649"/>
        <w:rPr>
          <w:sz w:val="28"/>
          <w:szCs w:val="28"/>
        </w:rPr>
      </w:pPr>
      <w:r>
        <w:rPr>
          <w:sz w:val="28"/>
          <w:szCs w:val="28"/>
        </w:rPr>
        <w:t>второго</w:t>
      </w:r>
      <w:r w:rsidR="00F03897" w:rsidRPr="00972804">
        <w:rPr>
          <w:sz w:val="28"/>
          <w:szCs w:val="28"/>
        </w:rPr>
        <w:t xml:space="preserve"> этапа республиканской </w:t>
      </w:r>
    </w:p>
    <w:p w:rsidR="00F03897" w:rsidRPr="008D3EA3" w:rsidRDefault="00F03897" w:rsidP="00F03897">
      <w:pPr>
        <w:spacing w:line="280" w:lineRule="exact"/>
        <w:ind w:left="2880" w:right="-426" w:firstLine="2649"/>
        <w:rPr>
          <w:sz w:val="28"/>
          <w:szCs w:val="28"/>
        </w:rPr>
      </w:pPr>
      <w:r>
        <w:rPr>
          <w:sz w:val="28"/>
          <w:szCs w:val="28"/>
        </w:rPr>
        <w:t>олимпиады по химии</w:t>
      </w:r>
    </w:p>
    <w:p w:rsidR="00E31AAE" w:rsidRPr="00DB0CD8" w:rsidRDefault="00E31AAE" w:rsidP="00E31AAE">
      <w:pPr>
        <w:rPr>
          <w:sz w:val="28"/>
          <w:szCs w:val="28"/>
        </w:rPr>
      </w:pPr>
    </w:p>
    <w:p w:rsidR="00E31AAE" w:rsidRPr="00DB0CD8" w:rsidRDefault="00E31AAE" w:rsidP="00E31AAE">
      <w:pPr>
        <w:rPr>
          <w:sz w:val="28"/>
          <w:szCs w:val="28"/>
        </w:rPr>
      </w:pPr>
    </w:p>
    <w:p w:rsidR="00E31AAE" w:rsidRPr="00DB0CD8" w:rsidRDefault="00D96DC7" w:rsidP="00E31AA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Примерная с</w:t>
      </w:r>
      <w:r w:rsidR="00E31AAE" w:rsidRPr="00DB0CD8">
        <w:rPr>
          <w:sz w:val="28"/>
          <w:szCs w:val="28"/>
        </w:rPr>
        <w:t xml:space="preserve">истема оценивания </w:t>
      </w:r>
    </w:p>
    <w:p w:rsidR="00E31AAE" w:rsidRPr="00DB0CD8" w:rsidRDefault="00F03897" w:rsidP="00E31AAE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выполненных заданий</w:t>
      </w:r>
      <w:r w:rsidR="001E30CF">
        <w:rPr>
          <w:sz w:val="28"/>
          <w:szCs w:val="28"/>
        </w:rPr>
        <w:t xml:space="preserve"> </w:t>
      </w:r>
      <w:r w:rsidR="003B6162">
        <w:rPr>
          <w:sz w:val="28"/>
          <w:szCs w:val="28"/>
        </w:rPr>
        <w:t>второго</w:t>
      </w:r>
      <w:r w:rsidR="003B6162" w:rsidRPr="003B6162">
        <w:rPr>
          <w:sz w:val="28"/>
          <w:szCs w:val="28"/>
        </w:rPr>
        <w:t xml:space="preserve"> </w:t>
      </w:r>
      <w:r w:rsidR="00E31AAE" w:rsidRPr="00DB0CD8">
        <w:rPr>
          <w:sz w:val="28"/>
          <w:szCs w:val="28"/>
        </w:rPr>
        <w:t>этапа республиканской олимпиады по химии</w:t>
      </w:r>
    </w:p>
    <w:p w:rsidR="00E31AAE" w:rsidRPr="001E30CF" w:rsidRDefault="00E31AAE" w:rsidP="001E30CF">
      <w:pPr>
        <w:jc w:val="center"/>
        <w:rPr>
          <w:sz w:val="28"/>
          <w:szCs w:val="28"/>
        </w:rPr>
      </w:pPr>
      <w:r w:rsidRPr="00DB0CD8">
        <w:rPr>
          <w:sz w:val="28"/>
          <w:szCs w:val="28"/>
        </w:rPr>
        <w:t>201</w:t>
      </w:r>
      <w:r w:rsidR="003B6162">
        <w:rPr>
          <w:sz w:val="28"/>
          <w:szCs w:val="28"/>
        </w:rPr>
        <w:t>9</w:t>
      </w:r>
      <w:r w:rsidR="001E30CF">
        <w:rPr>
          <w:sz w:val="28"/>
          <w:szCs w:val="28"/>
        </w:rPr>
        <w:t>/</w:t>
      </w:r>
      <w:r w:rsidR="00BD4E8C" w:rsidRPr="00DB0CD8">
        <w:rPr>
          <w:sz w:val="28"/>
          <w:szCs w:val="28"/>
        </w:rPr>
        <w:t>2</w:t>
      </w:r>
      <w:r w:rsidR="003B6162">
        <w:rPr>
          <w:sz w:val="28"/>
          <w:szCs w:val="28"/>
        </w:rPr>
        <w:t>020</w:t>
      </w:r>
      <w:r w:rsidRPr="00DB0CD8">
        <w:rPr>
          <w:sz w:val="28"/>
          <w:szCs w:val="28"/>
        </w:rPr>
        <w:t xml:space="preserve"> учебный год</w:t>
      </w:r>
    </w:p>
    <w:p w:rsidR="00E31AAE" w:rsidRDefault="00E31AAE" w:rsidP="00E31AAE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Ind w:w="959" w:type="dxa"/>
        <w:tblLayout w:type="fixed"/>
        <w:tblLook w:val="01E0" w:firstRow="1" w:lastRow="1" w:firstColumn="1" w:lastColumn="1" w:noHBand="0" w:noVBand="0"/>
      </w:tblPr>
      <w:tblGrid>
        <w:gridCol w:w="3878"/>
        <w:gridCol w:w="1083"/>
        <w:gridCol w:w="1559"/>
        <w:gridCol w:w="1560"/>
      </w:tblGrid>
      <w:tr w:rsidR="001E6F8A" w:rsidRPr="001B3B76" w:rsidTr="001E6F8A">
        <w:trPr>
          <w:trHeight w:val="654"/>
        </w:trPr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F8A" w:rsidRPr="001B3B76" w:rsidRDefault="001E6F8A" w:rsidP="006C0431">
            <w:pPr>
              <w:jc w:val="center"/>
              <w:rPr>
                <w:sz w:val="28"/>
                <w:szCs w:val="28"/>
              </w:rPr>
            </w:pPr>
            <w:r w:rsidRPr="001B3B76">
              <w:rPr>
                <w:sz w:val="28"/>
                <w:szCs w:val="28"/>
              </w:rPr>
              <w:t>Задания олимпиады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F8A" w:rsidRPr="001E6F8A" w:rsidRDefault="001E6F8A" w:rsidP="006C04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9 </w:t>
            </w: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F8A" w:rsidRPr="001E6F8A" w:rsidRDefault="001E6F8A" w:rsidP="006C04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10 </w:t>
            </w: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F8A" w:rsidRDefault="001E6F8A" w:rsidP="006C04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</w:tr>
      <w:tr w:rsidR="001E6F8A" w:rsidRPr="001B3B76" w:rsidTr="001E6F8A">
        <w:trPr>
          <w:trHeight w:val="297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F8A" w:rsidRPr="00E31AAE" w:rsidRDefault="001E6F8A" w:rsidP="00E31AAE">
            <w:pPr>
              <w:rPr>
                <w:b/>
                <w:sz w:val="28"/>
                <w:szCs w:val="28"/>
              </w:rPr>
            </w:pPr>
            <w:r w:rsidRPr="00E31AAE">
              <w:rPr>
                <w:b/>
                <w:sz w:val="28"/>
                <w:szCs w:val="28"/>
              </w:rPr>
              <w:t>Теоретический тур</w:t>
            </w:r>
            <w:r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F8A" w:rsidRPr="00E31AAE" w:rsidRDefault="001E6F8A" w:rsidP="00E31AAE">
            <w:pPr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F8A" w:rsidRPr="00E31AAE" w:rsidRDefault="001E6F8A" w:rsidP="00E31AAE">
            <w:pPr>
              <w:rPr>
                <w:b/>
                <w:sz w:val="28"/>
                <w:szCs w:val="28"/>
              </w:rPr>
            </w:pPr>
          </w:p>
        </w:tc>
      </w:tr>
      <w:tr w:rsidR="001E6F8A" w:rsidRPr="001B3B76" w:rsidTr="001E6F8A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F8A" w:rsidRDefault="001E6F8A" w:rsidP="00E31AAE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Задание 1</w:t>
            </w:r>
          </w:p>
          <w:p w:rsidR="001E6F8A" w:rsidRPr="001B3B76" w:rsidRDefault="001E6F8A" w:rsidP="00E31AAE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F8A" w:rsidRPr="003B6162" w:rsidRDefault="003B6162" w:rsidP="00E31AAE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F8A" w:rsidRPr="003B6162" w:rsidRDefault="003B6162" w:rsidP="00E31AAE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F8A" w:rsidRPr="003B6162" w:rsidRDefault="003B6162" w:rsidP="00E31AAE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20</w:t>
            </w:r>
          </w:p>
        </w:tc>
      </w:tr>
      <w:tr w:rsidR="001E6F8A" w:rsidRPr="001B3B76" w:rsidTr="001E6F8A">
        <w:trPr>
          <w:trHeight w:val="650"/>
        </w:trPr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F8A" w:rsidRPr="001E6F8A" w:rsidRDefault="001E6F8A" w:rsidP="00E31AA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Задание 2</w:t>
            </w:r>
          </w:p>
          <w:p w:rsidR="001E6F8A" w:rsidRPr="001B3B76" w:rsidRDefault="001E6F8A" w:rsidP="00E31AAE">
            <w:pPr>
              <w:rPr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F8A" w:rsidRPr="003B6162" w:rsidRDefault="003B6162" w:rsidP="00E31AAE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F8A" w:rsidRPr="00C65FB6" w:rsidRDefault="00C65FB6" w:rsidP="00E31AA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F8A" w:rsidRPr="003B6162" w:rsidRDefault="00C65FB6" w:rsidP="00C65FB6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80</w:t>
            </w:r>
          </w:p>
        </w:tc>
      </w:tr>
      <w:tr w:rsidR="001E6F8A" w:rsidRPr="001B3B76" w:rsidTr="001E6F8A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F8A" w:rsidRDefault="001E6F8A" w:rsidP="00E31AAE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Практический тур</w:t>
            </w:r>
          </w:p>
          <w:p w:rsidR="001E6F8A" w:rsidRPr="001B3B76" w:rsidRDefault="001E6F8A" w:rsidP="00E31AAE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F8A" w:rsidRPr="00E31AAE" w:rsidRDefault="001E6F8A" w:rsidP="00E31AA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F8A" w:rsidRPr="001E6F8A" w:rsidRDefault="001E6F8A" w:rsidP="00E31AA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F8A" w:rsidRPr="001E6F8A" w:rsidRDefault="001E6F8A" w:rsidP="00E31AA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  <w:tr w:rsidR="001E6F8A" w:rsidRPr="001B3B76" w:rsidTr="001E6F8A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F8A" w:rsidRPr="001B3B76" w:rsidRDefault="001E6F8A" w:rsidP="006C0431">
            <w:pPr>
              <w:rPr>
                <w:b/>
                <w:sz w:val="32"/>
                <w:szCs w:val="32"/>
              </w:rPr>
            </w:pPr>
            <w:r w:rsidRPr="001B3B76">
              <w:rPr>
                <w:b/>
                <w:sz w:val="32"/>
                <w:szCs w:val="32"/>
              </w:rPr>
              <w:t>Итого (в баллах)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F8A" w:rsidRPr="00C65FB6" w:rsidRDefault="00C65FB6" w:rsidP="006C043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F8A" w:rsidRPr="00C65FB6" w:rsidRDefault="00C65FB6" w:rsidP="006C043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F8A" w:rsidRPr="00C65FB6" w:rsidRDefault="00C65FB6" w:rsidP="006C043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140</w:t>
            </w:r>
          </w:p>
        </w:tc>
      </w:tr>
    </w:tbl>
    <w:p w:rsidR="00E31AAE" w:rsidRDefault="00E31AAE" w:rsidP="00E31AAE">
      <w:pPr>
        <w:rPr>
          <w:sz w:val="28"/>
          <w:szCs w:val="28"/>
        </w:rPr>
      </w:pPr>
    </w:p>
    <w:p w:rsidR="00821263" w:rsidRPr="00DB0CD8" w:rsidRDefault="00821263" w:rsidP="00821263">
      <w:pPr>
        <w:jc w:val="both"/>
        <w:rPr>
          <w:sz w:val="28"/>
          <w:szCs w:val="28"/>
        </w:rPr>
      </w:pPr>
      <w:r>
        <w:t xml:space="preserve">Система оценивания </w:t>
      </w:r>
      <w:r>
        <w:rPr>
          <w:sz w:val="28"/>
          <w:szCs w:val="28"/>
        </w:rPr>
        <w:t>выполненных заданий</w:t>
      </w:r>
      <w:r w:rsidR="001E30CF">
        <w:rPr>
          <w:sz w:val="28"/>
          <w:szCs w:val="28"/>
        </w:rPr>
        <w:t xml:space="preserve"> второго</w:t>
      </w:r>
      <w:r>
        <w:rPr>
          <w:sz w:val="28"/>
          <w:szCs w:val="28"/>
        </w:rPr>
        <w:t xml:space="preserve"> этапа республиканской </w:t>
      </w:r>
      <w:r w:rsidRPr="00DB0CD8">
        <w:rPr>
          <w:sz w:val="28"/>
          <w:szCs w:val="28"/>
        </w:rPr>
        <w:t>олимпиады по химии</w:t>
      </w:r>
      <w:r>
        <w:rPr>
          <w:sz w:val="28"/>
          <w:szCs w:val="28"/>
        </w:rPr>
        <w:t xml:space="preserve"> может быть изменена на усмотрение членов жюри.</w:t>
      </w:r>
    </w:p>
    <w:p w:rsidR="00E31AAE" w:rsidRPr="008D3EA3" w:rsidRDefault="00E31AAE" w:rsidP="00E31AAE">
      <w:pPr>
        <w:jc w:val="center"/>
        <w:rPr>
          <w:b/>
          <w:sz w:val="28"/>
          <w:szCs w:val="28"/>
        </w:rPr>
      </w:pPr>
      <w:r>
        <w:br w:type="page"/>
      </w:r>
      <w:r w:rsidRPr="008D3EA3">
        <w:rPr>
          <w:b/>
          <w:sz w:val="28"/>
          <w:szCs w:val="28"/>
        </w:rPr>
        <w:lastRenderedPageBreak/>
        <w:t>Пояснительная записка</w:t>
      </w:r>
    </w:p>
    <w:p w:rsidR="001E30CF" w:rsidRDefault="00E31AAE" w:rsidP="001E30CF">
      <w:pPr>
        <w:jc w:val="center"/>
        <w:rPr>
          <w:b/>
          <w:sz w:val="28"/>
          <w:szCs w:val="28"/>
        </w:rPr>
      </w:pPr>
      <w:r w:rsidRPr="008D3EA3">
        <w:rPr>
          <w:b/>
          <w:sz w:val="28"/>
          <w:szCs w:val="28"/>
        </w:rPr>
        <w:t xml:space="preserve">организаторам </w:t>
      </w:r>
      <w:r w:rsidR="001E30CF">
        <w:rPr>
          <w:b/>
          <w:sz w:val="28"/>
          <w:szCs w:val="28"/>
        </w:rPr>
        <w:t>второго</w:t>
      </w:r>
      <w:r w:rsidR="001E30CF" w:rsidRPr="00464348">
        <w:rPr>
          <w:b/>
          <w:sz w:val="28"/>
          <w:szCs w:val="28"/>
        </w:rPr>
        <w:t xml:space="preserve"> этапа республиканской олимпиады </w:t>
      </w:r>
    </w:p>
    <w:p w:rsidR="001E30CF" w:rsidRPr="00464348" w:rsidRDefault="001E30CF" w:rsidP="001E30CF">
      <w:pPr>
        <w:jc w:val="center"/>
        <w:rPr>
          <w:b/>
          <w:sz w:val="28"/>
          <w:szCs w:val="28"/>
        </w:rPr>
      </w:pPr>
      <w:r w:rsidRPr="00464348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учебному предмету «Химия»</w:t>
      </w:r>
    </w:p>
    <w:p w:rsidR="001E30CF" w:rsidRPr="00464348" w:rsidRDefault="003B6162" w:rsidP="001E30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Pr="00C65FB6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/20</w:t>
      </w:r>
      <w:r w:rsidRPr="00C65FB6">
        <w:rPr>
          <w:b/>
          <w:sz w:val="28"/>
          <w:szCs w:val="28"/>
        </w:rPr>
        <w:t>20</w:t>
      </w:r>
      <w:r w:rsidR="001E30CF" w:rsidRPr="00464348">
        <w:rPr>
          <w:b/>
          <w:sz w:val="28"/>
          <w:szCs w:val="28"/>
        </w:rPr>
        <w:t xml:space="preserve"> учебный год</w:t>
      </w:r>
    </w:p>
    <w:p w:rsidR="001E30CF" w:rsidRPr="001E30CF" w:rsidRDefault="001E30CF" w:rsidP="001E30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IX</w:t>
      </w:r>
      <w:r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XI</w:t>
      </w:r>
      <w:r w:rsidRPr="00464348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ы</w:t>
      </w:r>
    </w:p>
    <w:p w:rsidR="00E31AAE" w:rsidRDefault="00E31AAE" w:rsidP="001E30CF">
      <w:pPr>
        <w:jc w:val="center"/>
        <w:rPr>
          <w:sz w:val="28"/>
          <w:szCs w:val="28"/>
        </w:rPr>
      </w:pPr>
    </w:p>
    <w:p w:rsidR="00E31AAE" w:rsidRPr="001E30CF" w:rsidRDefault="00E31AAE" w:rsidP="00D96DC7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Задания </w:t>
      </w:r>
      <w:r w:rsidR="001E30CF">
        <w:rPr>
          <w:sz w:val="28"/>
          <w:szCs w:val="28"/>
        </w:rPr>
        <w:t>второго</w:t>
      </w:r>
      <w:r>
        <w:rPr>
          <w:sz w:val="28"/>
          <w:szCs w:val="28"/>
        </w:rPr>
        <w:t xml:space="preserve"> этапа республиканской олимпиады </w:t>
      </w:r>
      <w:r w:rsidRPr="005F4FB7">
        <w:rPr>
          <w:sz w:val="28"/>
          <w:szCs w:val="28"/>
        </w:rPr>
        <w:t xml:space="preserve">по химии для учащихся </w:t>
      </w:r>
      <w:r w:rsidR="001E30CF" w:rsidRPr="00D346CA">
        <w:rPr>
          <w:sz w:val="28"/>
          <w:szCs w:val="28"/>
          <w:lang w:val="en-US"/>
        </w:rPr>
        <w:t>IX</w:t>
      </w:r>
      <w:r w:rsidR="001E30CF" w:rsidRPr="00D346CA">
        <w:rPr>
          <w:sz w:val="28"/>
          <w:szCs w:val="28"/>
        </w:rPr>
        <w:t>-</w:t>
      </w:r>
      <w:r w:rsidR="001E30CF" w:rsidRPr="00D346CA">
        <w:rPr>
          <w:sz w:val="28"/>
          <w:szCs w:val="28"/>
          <w:lang w:val="en-US"/>
        </w:rPr>
        <w:t>XI</w:t>
      </w:r>
      <w:r w:rsidR="001E30CF" w:rsidRPr="00D346CA">
        <w:rPr>
          <w:sz w:val="28"/>
          <w:szCs w:val="28"/>
        </w:rPr>
        <w:t xml:space="preserve"> клас</w:t>
      </w:r>
      <w:r w:rsidR="00D346CA">
        <w:rPr>
          <w:sz w:val="28"/>
          <w:szCs w:val="28"/>
        </w:rPr>
        <w:t>с</w:t>
      </w:r>
      <w:r w:rsidR="001E30CF" w:rsidRPr="00D346CA">
        <w:rPr>
          <w:sz w:val="28"/>
          <w:szCs w:val="28"/>
        </w:rPr>
        <w:t>ов</w:t>
      </w:r>
      <w:r>
        <w:rPr>
          <w:sz w:val="28"/>
          <w:szCs w:val="28"/>
        </w:rPr>
        <w:t xml:space="preserve"> состоят из </w:t>
      </w:r>
      <w:r w:rsidRPr="009F225C">
        <w:rPr>
          <w:sz w:val="28"/>
          <w:szCs w:val="28"/>
        </w:rPr>
        <w:t>теоретического тура</w:t>
      </w:r>
      <w:r w:rsidR="000F4FCE">
        <w:rPr>
          <w:sz w:val="28"/>
          <w:szCs w:val="28"/>
        </w:rPr>
        <w:t xml:space="preserve"> (</w:t>
      </w:r>
      <w:r w:rsidR="001E6F8A">
        <w:rPr>
          <w:sz w:val="28"/>
          <w:szCs w:val="28"/>
        </w:rPr>
        <w:t>тестовые задания</w:t>
      </w:r>
      <w:r w:rsidR="00DB0CD8">
        <w:rPr>
          <w:sz w:val="28"/>
          <w:szCs w:val="28"/>
        </w:rPr>
        <w:t xml:space="preserve"> и 5</w:t>
      </w:r>
      <w:r w:rsidRPr="005F4FB7">
        <w:rPr>
          <w:sz w:val="28"/>
          <w:szCs w:val="28"/>
        </w:rPr>
        <w:t xml:space="preserve"> задач</w:t>
      </w:r>
      <w:r>
        <w:rPr>
          <w:sz w:val="28"/>
          <w:szCs w:val="28"/>
        </w:rPr>
        <w:t xml:space="preserve">) и </w:t>
      </w:r>
      <w:r w:rsidR="00D4794C">
        <w:rPr>
          <w:sz w:val="28"/>
          <w:szCs w:val="28"/>
        </w:rPr>
        <w:t>экспериментального</w:t>
      </w:r>
      <w:r w:rsidRPr="009F225C">
        <w:rPr>
          <w:sz w:val="28"/>
          <w:szCs w:val="28"/>
        </w:rPr>
        <w:t xml:space="preserve"> тура</w:t>
      </w:r>
      <w:r>
        <w:rPr>
          <w:sz w:val="28"/>
          <w:szCs w:val="28"/>
        </w:rPr>
        <w:t xml:space="preserve"> (</w:t>
      </w:r>
      <w:r w:rsidR="00C72FA0">
        <w:rPr>
          <w:sz w:val="28"/>
          <w:szCs w:val="28"/>
        </w:rPr>
        <w:t xml:space="preserve">время </w:t>
      </w:r>
      <w:r w:rsidR="008C3DF5">
        <w:rPr>
          <w:sz w:val="28"/>
          <w:szCs w:val="28"/>
        </w:rPr>
        <w:t xml:space="preserve">для </w:t>
      </w:r>
      <w:r w:rsidR="00C30F27">
        <w:rPr>
          <w:sz w:val="28"/>
          <w:szCs w:val="28"/>
        </w:rPr>
        <w:t xml:space="preserve">его </w:t>
      </w:r>
      <w:r w:rsidR="00C72FA0">
        <w:rPr>
          <w:sz w:val="28"/>
          <w:szCs w:val="28"/>
        </w:rPr>
        <w:t>выполнения</w:t>
      </w:r>
      <w:r w:rsidR="00C30F27">
        <w:rPr>
          <w:sz w:val="28"/>
          <w:szCs w:val="28"/>
        </w:rPr>
        <w:t xml:space="preserve"> – </w:t>
      </w:r>
      <w:r w:rsidR="00D346CA">
        <w:rPr>
          <w:sz w:val="28"/>
          <w:szCs w:val="28"/>
        </w:rPr>
        <w:t>6</w:t>
      </w:r>
      <w:r w:rsidR="00C72FA0">
        <w:rPr>
          <w:sz w:val="28"/>
          <w:szCs w:val="28"/>
        </w:rPr>
        <w:t>0 мин</w:t>
      </w:r>
      <w:r>
        <w:rPr>
          <w:sz w:val="28"/>
          <w:szCs w:val="28"/>
        </w:rPr>
        <w:t>)</w:t>
      </w:r>
      <w:r w:rsidRPr="005F4FB7">
        <w:rPr>
          <w:sz w:val="28"/>
          <w:szCs w:val="28"/>
        </w:rPr>
        <w:t xml:space="preserve">. Каждый верный ответ за </w:t>
      </w:r>
      <w:r w:rsidR="003B6162">
        <w:rPr>
          <w:sz w:val="28"/>
          <w:szCs w:val="28"/>
        </w:rPr>
        <w:t xml:space="preserve">тестовое задание оценивается в </w:t>
      </w:r>
      <w:r w:rsidR="003B6162" w:rsidRPr="00C65FB6">
        <w:rPr>
          <w:sz w:val="28"/>
          <w:szCs w:val="28"/>
        </w:rPr>
        <w:t>2</w:t>
      </w:r>
      <w:r w:rsidRPr="005F4FB7">
        <w:rPr>
          <w:sz w:val="28"/>
          <w:szCs w:val="28"/>
        </w:rPr>
        <w:t> балл</w:t>
      </w:r>
      <w:r w:rsidR="003B6162">
        <w:rPr>
          <w:sz w:val="28"/>
          <w:szCs w:val="28"/>
        </w:rPr>
        <w:t>а</w:t>
      </w:r>
      <w:r w:rsidRPr="005F4FB7">
        <w:rPr>
          <w:sz w:val="28"/>
          <w:szCs w:val="28"/>
        </w:rPr>
        <w:t xml:space="preserve">. </w:t>
      </w:r>
      <w:r w:rsidR="00D96DC7">
        <w:rPr>
          <w:sz w:val="28"/>
          <w:szCs w:val="28"/>
        </w:rPr>
        <w:t>Примерная с</w:t>
      </w:r>
      <w:r w:rsidRPr="005F4FB7">
        <w:rPr>
          <w:sz w:val="28"/>
          <w:szCs w:val="28"/>
        </w:rPr>
        <w:t xml:space="preserve">истема оценивания выполненных заданий </w:t>
      </w:r>
      <w:r w:rsidR="001E30CF">
        <w:rPr>
          <w:sz w:val="28"/>
          <w:szCs w:val="28"/>
        </w:rPr>
        <w:t>второго</w:t>
      </w:r>
      <w:r w:rsidRPr="005F4FB7">
        <w:rPr>
          <w:sz w:val="28"/>
          <w:szCs w:val="28"/>
        </w:rPr>
        <w:t xml:space="preserve"> этапа республиканской олимпиады по химии</w:t>
      </w:r>
      <w:r>
        <w:rPr>
          <w:sz w:val="28"/>
          <w:szCs w:val="28"/>
        </w:rPr>
        <w:t xml:space="preserve"> дана в приложении.</w:t>
      </w:r>
    </w:p>
    <w:p w:rsidR="00E31AAE" w:rsidRPr="00912FD0" w:rsidRDefault="00E31AAE" w:rsidP="00E31A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Практический тур олимпиады по химии проводится в кабинете химии с работающим </w:t>
      </w:r>
      <w:r w:rsidR="00F03897">
        <w:rPr>
          <w:sz w:val="28"/>
          <w:szCs w:val="28"/>
        </w:rPr>
        <w:t xml:space="preserve">вытяжным шкафом и </w:t>
      </w:r>
      <w:bookmarkStart w:id="0" w:name="_GoBack"/>
      <w:bookmarkEnd w:id="0"/>
      <w:r w:rsidR="00F03897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правилами безопасного поведения (при проведении эксперимента в кабинете должен находит</w:t>
      </w:r>
      <w:r w:rsidR="009204A8">
        <w:rPr>
          <w:sz w:val="28"/>
          <w:szCs w:val="28"/>
        </w:rPr>
        <w:t>ь</w:t>
      </w:r>
      <w:r>
        <w:rPr>
          <w:sz w:val="28"/>
          <w:szCs w:val="28"/>
        </w:rPr>
        <w:t>ся учитель химии, который проводит перед началом работы учащихся инструктаж по ОПБ</w:t>
      </w:r>
      <w:r w:rsidR="00AC6F19">
        <w:rPr>
          <w:sz w:val="28"/>
          <w:szCs w:val="28"/>
        </w:rPr>
        <w:t>П</w:t>
      </w:r>
      <w:r>
        <w:rPr>
          <w:sz w:val="28"/>
          <w:szCs w:val="28"/>
        </w:rPr>
        <w:t>)</w:t>
      </w:r>
      <w:r w:rsidRPr="00912FD0">
        <w:rPr>
          <w:sz w:val="28"/>
          <w:szCs w:val="28"/>
        </w:rPr>
        <w:t>.</w:t>
      </w:r>
    </w:p>
    <w:p w:rsidR="00E31AAE" w:rsidRPr="005F4FB7" w:rsidRDefault="00E31AAE" w:rsidP="00E31AAE">
      <w:pPr>
        <w:pStyle w:val="a3"/>
        <w:rPr>
          <w:sz w:val="28"/>
          <w:szCs w:val="28"/>
        </w:rPr>
      </w:pPr>
      <w:r w:rsidRPr="005F4FB7">
        <w:rPr>
          <w:sz w:val="28"/>
          <w:szCs w:val="28"/>
        </w:rPr>
        <w:t>При выполнении заданий учащиеся могут пользоваться таблицами «Периодическая система химических элементов Д.И.Менделеева», «Растворимость кислот, оснований и солей в воде», «Ряд активности металлов». При себе учащиеся могут иметь карандаш, ластик и калькулятор.</w:t>
      </w:r>
    </w:p>
    <w:p w:rsidR="00E31AAE" w:rsidRDefault="00E31AAE" w:rsidP="00E31AAE">
      <w:pPr>
        <w:ind w:firstLine="720"/>
        <w:jc w:val="both"/>
        <w:rPr>
          <w:sz w:val="28"/>
          <w:szCs w:val="28"/>
        </w:rPr>
      </w:pPr>
    </w:p>
    <w:p w:rsidR="00E31AAE" w:rsidRPr="00AD325C" w:rsidRDefault="00E31AAE" w:rsidP="00E31AAE">
      <w:pPr>
        <w:rPr>
          <w:sz w:val="28"/>
          <w:szCs w:val="28"/>
        </w:rPr>
      </w:pPr>
    </w:p>
    <w:p w:rsidR="00E31AAE" w:rsidRPr="00AD325C" w:rsidRDefault="00E31AAE" w:rsidP="00E31AAE">
      <w:pPr>
        <w:rPr>
          <w:sz w:val="28"/>
          <w:szCs w:val="28"/>
        </w:rPr>
      </w:pPr>
    </w:p>
    <w:p w:rsidR="00E31AAE" w:rsidRPr="00AD325C" w:rsidRDefault="00E31AAE" w:rsidP="00E31AAE">
      <w:pPr>
        <w:rPr>
          <w:sz w:val="28"/>
          <w:szCs w:val="28"/>
        </w:rPr>
      </w:pPr>
    </w:p>
    <w:p w:rsidR="001E6F8A" w:rsidRDefault="00E31AAE" w:rsidP="00E31AAE">
      <w:pPr>
        <w:rPr>
          <w:sz w:val="28"/>
          <w:szCs w:val="28"/>
        </w:rPr>
      </w:pPr>
      <w:r w:rsidRPr="003623CD">
        <w:rPr>
          <w:sz w:val="28"/>
          <w:szCs w:val="28"/>
        </w:rPr>
        <w:t>Методист</w:t>
      </w:r>
      <w:r w:rsidR="001E6F8A">
        <w:rPr>
          <w:sz w:val="28"/>
          <w:szCs w:val="28"/>
        </w:rPr>
        <w:t xml:space="preserve"> учебно-методического отдела </w:t>
      </w:r>
      <w:r w:rsidR="001E6F8A">
        <w:rPr>
          <w:sz w:val="28"/>
          <w:szCs w:val="28"/>
        </w:rPr>
        <w:tab/>
      </w:r>
      <w:r w:rsidR="001E6F8A">
        <w:rPr>
          <w:sz w:val="28"/>
          <w:szCs w:val="28"/>
        </w:rPr>
        <w:tab/>
      </w:r>
      <w:r w:rsidR="001E6F8A">
        <w:rPr>
          <w:sz w:val="28"/>
          <w:szCs w:val="28"/>
        </w:rPr>
        <w:tab/>
      </w:r>
      <w:r w:rsidR="001E6F8A">
        <w:rPr>
          <w:sz w:val="28"/>
          <w:szCs w:val="28"/>
        </w:rPr>
        <w:tab/>
        <w:t>Н.В.Акуленко</w:t>
      </w:r>
    </w:p>
    <w:p w:rsidR="00E31AAE" w:rsidRPr="003623CD" w:rsidRDefault="001E6F8A" w:rsidP="00E31AAE">
      <w:pPr>
        <w:rPr>
          <w:sz w:val="28"/>
          <w:szCs w:val="28"/>
        </w:rPr>
      </w:pPr>
      <w:r>
        <w:rPr>
          <w:sz w:val="28"/>
          <w:szCs w:val="28"/>
        </w:rPr>
        <w:t>естественно-математических дисциплин</w:t>
      </w:r>
      <w:r w:rsidR="00E31AAE" w:rsidRPr="003623CD">
        <w:rPr>
          <w:sz w:val="28"/>
          <w:szCs w:val="28"/>
        </w:rPr>
        <w:t xml:space="preserve"> </w:t>
      </w:r>
      <w:r w:rsidR="00E31AAE" w:rsidRPr="003623CD">
        <w:rPr>
          <w:sz w:val="28"/>
          <w:szCs w:val="28"/>
        </w:rPr>
        <w:tab/>
      </w:r>
      <w:r w:rsidR="00E31AAE" w:rsidRPr="003623CD">
        <w:rPr>
          <w:sz w:val="28"/>
          <w:szCs w:val="28"/>
        </w:rPr>
        <w:tab/>
      </w:r>
      <w:r w:rsidR="00E31AAE" w:rsidRPr="003623CD">
        <w:rPr>
          <w:sz w:val="28"/>
          <w:szCs w:val="28"/>
        </w:rPr>
        <w:tab/>
      </w:r>
      <w:r w:rsidR="00E31AAE">
        <w:rPr>
          <w:sz w:val="28"/>
          <w:szCs w:val="28"/>
        </w:rPr>
        <w:tab/>
      </w:r>
      <w:r w:rsidR="00E31AAE">
        <w:rPr>
          <w:sz w:val="28"/>
          <w:szCs w:val="28"/>
        </w:rPr>
        <w:tab/>
      </w:r>
      <w:r w:rsidR="00E31AAE">
        <w:rPr>
          <w:sz w:val="28"/>
          <w:szCs w:val="28"/>
        </w:rPr>
        <w:tab/>
      </w:r>
    </w:p>
    <w:p w:rsidR="00E31AAE" w:rsidRPr="003623CD" w:rsidRDefault="00E31AAE" w:rsidP="00E31AAE">
      <w:pPr>
        <w:rPr>
          <w:sz w:val="28"/>
          <w:szCs w:val="28"/>
        </w:rPr>
      </w:pPr>
    </w:p>
    <w:p w:rsidR="00E31AAE" w:rsidRPr="003623CD" w:rsidRDefault="00E31AAE" w:rsidP="00E31AAE">
      <w:pPr>
        <w:rPr>
          <w:sz w:val="28"/>
          <w:szCs w:val="28"/>
        </w:rPr>
      </w:pPr>
    </w:p>
    <w:p w:rsidR="00E31AAE" w:rsidRPr="003623CD" w:rsidRDefault="00E31AAE" w:rsidP="00E31AAE">
      <w:pPr>
        <w:rPr>
          <w:sz w:val="28"/>
          <w:szCs w:val="28"/>
        </w:rPr>
      </w:pPr>
    </w:p>
    <w:p w:rsidR="00E31AAE" w:rsidRPr="003623CD" w:rsidRDefault="00E31AAE" w:rsidP="00E31AAE">
      <w:pPr>
        <w:rPr>
          <w:sz w:val="28"/>
          <w:szCs w:val="28"/>
        </w:rPr>
      </w:pPr>
    </w:p>
    <w:p w:rsidR="00E31AAE" w:rsidRPr="003623CD" w:rsidRDefault="00E31AAE" w:rsidP="00E31AAE">
      <w:pPr>
        <w:rPr>
          <w:sz w:val="28"/>
          <w:szCs w:val="28"/>
        </w:rPr>
      </w:pPr>
    </w:p>
    <w:p w:rsidR="00E31AAE" w:rsidRPr="003623CD" w:rsidRDefault="00E31AAE" w:rsidP="00E31AAE">
      <w:pPr>
        <w:rPr>
          <w:sz w:val="28"/>
          <w:szCs w:val="28"/>
        </w:rPr>
      </w:pPr>
    </w:p>
    <w:p w:rsidR="00E31AAE" w:rsidRPr="00E31AAE" w:rsidRDefault="00E31AAE" w:rsidP="00E31AAE">
      <w:pPr>
        <w:spacing w:after="120" w:line="280" w:lineRule="exact"/>
        <w:jc w:val="center"/>
        <w:rPr>
          <w:sz w:val="28"/>
          <w:szCs w:val="28"/>
        </w:rPr>
      </w:pPr>
      <w:r w:rsidRPr="00E31AAE">
        <w:rPr>
          <w:sz w:val="28"/>
          <w:szCs w:val="28"/>
        </w:rPr>
        <w:t xml:space="preserve">По возникающим вопросам </w:t>
      </w:r>
      <w:r w:rsidR="00C30F27">
        <w:rPr>
          <w:sz w:val="28"/>
          <w:szCs w:val="28"/>
        </w:rPr>
        <w:t>можно</w:t>
      </w:r>
      <w:r w:rsidRPr="00E31AAE">
        <w:rPr>
          <w:sz w:val="28"/>
          <w:szCs w:val="28"/>
        </w:rPr>
        <w:t xml:space="preserve"> обращаться по </w:t>
      </w:r>
      <w:r w:rsidR="001E6F8A">
        <w:rPr>
          <w:sz w:val="28"/>
          <w:szCs w:val="28"/>
        </w:rPr>
        <w:t>телефону</w:t>
      </w:r>
      <w:r w:rsidRPr="00E31AAE">
        <w:rPr>
          <w:sz w:val="28"/>
          <w:szCs w:val="28"/>
        </w:rPr>
        <w:t>:</w:t>
      </w:r>
    </w:p>
    <w:p w:rsidR="00E31AAE" w:rsidRPr="00E31AAE" w:rsidRDefault="00E31AAE" w:rsidP="00E31AAE">
      <w:pPr>
        <w:spacing w:after="120" w:line="280" w:lineRule="exact"/>
        <w:jc w:val="center"/>
        <w:rPr>
          <w:sz w:val="28"/>
          <w:szCs w:val="28"/>
        </w:rPr>
      </w:pPr>
      <w:r w:rsidRPr="00E31AAE">
        <w:rPr>
          <w:sz w:val="28"/>
          <w:szCs w:val="28"/>
        </w:rPr>
        <w:t>т.м. 8 029 606 57 86 - Наталья Викторовна</w:t>
      </w:r>
    </w:p>
    <w:p w:rsidR="00544441" w:rsidRDefault="00544441"/>
    <w:sectPr w:rsidR="00544441" w:rsidSect="00F90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1AAE"/>
    <w:rsid w:val="000F4FCE"/>
    <w:rsid w:val="00145957"/>
    <w:rsid w:val="001E30CF"/>
    <w:rsid w:val="001E6F8A"/>
    <w:rsid w:val="003B6162"/>
    <w:rsid w:val="004734BE"/>
    <w:rsid w:val="00480FA1"/>
    <w:rsid w:val="00544441"/>
    <w:rsid w:val="00591BC9"/>
    <w:rsid w:val="00821263"/>
    <w:rsid w:val="0087362E"/>
    <w:rsid w:val="008C3DF5"/>
    <w:rsid w:val="0090186D"/>
    <w:rsid w:val="00915BE4"/>
    <w:rsid w:val="009204A8"/>
    <w:rsid w:val="009270BB"/>
    <w:rsid w:val="009C7637"/>
    <w:rsid w:val="00AC6F19"/>
    <w:rsid w:val="00BD4E8C"/>
    <w:rsid w:val="00C23B77"/>
    <w:rsid w:val="00C30F27"/>
    <w:rsid w:val="00C65FB6"/>
    <w:rsid w:val="00C72FA0"/>
    <w:rsid w:val="00D346CA"/>
    <w:rsid w:val="00D4794C"/>
    <w:rsid w:val="00D60257"/>
    <w:rsid w:val="00D96DC7"/>
    <w:rsid w:val="00DB0CD8"/>
    <w:rsid w:val="00E31AAE"/>
    <w:rsid w:val="00EB79F3"/>
    <w:rsid w:val="00F03897"/>
    <w:rsid w:val="00F90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40C4C"/>
  <w15:docId w15:val="{FA3559DF-58F8-40C2-8289-6E23C7419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AAE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31AAE"/>
    <w:pPr>
      <w:overflowPunct w:val="0"/>
      <w:autoSpaceDE w:val="0"/>
      <w:autoSpaceDN w:val="0"/>
      <w:adjustRightInd w:val="0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rsid w:val="00E31AAE"/>
    <w:rPr>
      <w:rFonts w:ascii="Times New Roman" w:eastAsia="Times New Roman" w:hAnsi="Times New Roman" w:cs="Times New Roman"/>
      <w:sz w:val="30"/>
      <w:szCs w:val="30"/>
      <w:lang w:eastAsia="ru-RU"/>
    </w:rPr>
  </w:style>
  <w:style w:type="table" w:styleId="a5">
    <w:name w:val="Table Grid"/>
    <w:basedOn w:val="a1"/>
    <w:rsid w:val="00E31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B79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79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2018-10-23T13:40:00Z</cp:lastPrinted>
  <dcterms:created xsi:type="dcterms:W3CDTF">2018-10-15T11:30:00Z</dcterms:created>
  <dcterms:modified xsi:type="dcterms:W3CDTF">2019-11-04T18:49:00Z</dcterms:modified>
</cp:coreProperties>
</file>